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A8" w:rsidRPr="00A678A8" w:rsidRDefault="00A678A8" w:rsidP="00A678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8A8">
        <w:rPr>
          <w:rFonts w:ascii="Times New Roman" w:eastAsia="Times New Roman" w:hAnsi="Times New Roman" w:cs="Times New Roman"/>
          <w:b/>
          <w:bCs/>
          <w:color w:val="000000"/>
        </w:rPr>
        <w:t>PUNOMOĆJE</w:t>
      </w:r>
    </w:p>
    <w:p w:rsidR="00A678A8" w:rsidRPr="00A678A8" w:rsidRDefault="00A678A8" w:rsidP="00A6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8A8" w:rsidRPr="00A678A8" w:rsidRDefault="00A678A8" w:rsidP="00A67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sednicu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Skupštine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akcionara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Akcionarskog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društva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„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Bačka</w:t>
      </w:r>
      <w:proofErr w:type="spellEnd"/>
      <w:proofErr w:type="gramStart"/>
      <w:r w:rsidRPr="00A678A8">
        <w:rPr>
          <w:rFonts w:ascii="Times New Roman" w:eastAsia="Times New Roman" w:hAnsi="Times New Roman" w:cs="Times New Roman"/>
          <w:color w:val="000000"/>
        </w:rPr>
        <w:t xml:space="preserve">“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proofErr w:type="gram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poljoprivrednu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proizvodnju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trgovinu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usluge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Sivac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Maršala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Tita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174 (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matični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: 08134901- PIB: 100581667),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sednica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održava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dana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11.10.2017. </w:t>
      </w:r>
      <w:proofErr w:type="spellStart"/>
      <w:proofErr w:type="gramStart"/>
      <w:r w:rsidRPr="00A678A8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proofErr w:type="gram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početkom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u 11:00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časova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Upravnoj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zgradi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 u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Sivcu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Maršala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Tita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174. </w:t>
      </w:r>
    </w:p>
    <w:p w:rsidR="00A678A8" w:rsidRPr="00A678A8" w:rsidRDefault="00A678A8" w:rsidP="00A6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8A8" w:rsidRPr="00A678A8" w:rsidRDefault="00A678A8" w:rsidP="00A6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78A8">
        <w:rPr>
          <w:rFonts w:ascii="Times New Roman" w:eastAsia="Times New Roman" w:hAnsi="Times New Roman" w:cs="Times New Roman"/>
          <w:b/>
          <w:bCs/>
          <w:color w:val="000000"/>
        </w:rPr>
        <w:t>Akcionar</w:t>
      </w:r>
      <w:proofErr w:type="spellEnd"/>
      <w:r w:rsidRPr="00A678A8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A678A8" w:rsidRPr="00A678A8" w:rsidRDefault="00A678A8" w:rsidP="00A6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6"/>
      </w:tblGrid>
      <w:tr w:rsidR="00A678A8" w:rsidRPr="00A678A8" w:rsidTr="00A678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A8" w:rsidRPr="00A678A8" w:rsidRDefault="00A678A8" w:rsidP="00A678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678A8" w:rsidRPr="00A678A8" w:rsidTr="00A678A8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A8" w:rsidRPr="00A678A8" w:rsidRDefault="00A678A8" w:rsidP="00A678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8A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prezime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, JMBG,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prebivalište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odnosno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poslovno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matični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broj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sedište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pravno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lice,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strance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ili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poslovno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broj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pasoša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ili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identifikacioni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broj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prebivalište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ili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sedište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A678A8" w:rsidRPr="00A678A8" w:rsidRDefault="00A678A8" w:rsidP="00A6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8A8" w:rsidRPr="00A678A8" w:rsidRDefault="00A678A8" w:rsidP="00A67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678A8">
        <w:rPr>
          <w:rFonts w:ascii="Times New Roman" w:eastAsia="Times New Roman" w:hAnsi="Times New Roman" w:cs="Times New Roman"/>
          <w:color w:val="000000"/>
        </w:rPr>
        <w:t>koji</w:t>
      </w:r>
      <w:proofErr w:type="spellEnd"/>
      <w:proofErr w:type="gram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poseduje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________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običnih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akcija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privrednog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društva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„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Bačka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“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Akcionarsko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društvo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poljoprivrednu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proizvodnju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trgovinu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usluge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Sivac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>,</w:t>
      </w:r>
    </w:p>
    <w:p w:rsidR="00A678A8" w:rsidRPr="00A678A8" w:rsidRDefault="00A678A8" w:rsidP="00A67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8A8">
        <w:rPr>
          <w:rFonts w:ascii="Times New Roman" w:eastAsia="Times New Roman" w:hAnsi="Times New Roman" w:cs="Times New Roman"/>
          <w:b/>
          <w:bCs/>
          <w:color w:val="000000"/>
        </w:rPr>
        <w:t>OVLAŠĆUJEM</w:t>
      </w:r>
    </w:p>
    <w:p w:rsidR="00A678A8" w:rsidRPr="00A678A8" w:rsidRDefault="00A678A8" w:rsidP="00A6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678A8">
        <w:rPr>
          <w:rFonts w:ascii="Times New Roman" w:eastAsia="Times New Roman" w:hAnsi="Times New Roman" w:cs="Times New Roman"/>
          <w:color w:val="000000"/>
        </w:rPr>
        <w:t>punomoćnika</w:t>
      </w:r>
      <w:proofErr w:type="spellEnd"/>
      <w:proofErr w:type="gramEnd"/>
      <w:r w:rsidRPr="00A678A8">
        <w:rPr>
          <w:rFonts w:ascii="Times New Roman" w:eastAsia="Times New Roman" w:hAnsi="Times New Roman" w:cs="Times New Roman"/>
          <w:color w:val="000000"/>
        </w:rPr>
        <w:t>:</w:t>
      </w:r>
    </w:p>
    <w:p w:rsidR="00A678A8" w:rsidRPr="00A678A8" w:rsidRDefault="00A678A8" w:rsidP="00A6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6"/>
      </w:tblGrid>
      <w:tr w:rsidR="00A678A8" w:rsidRPr="00A678A8" w:rsidTr="00A678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A8" w:rsidRPr="00A678A8" w:rsidRDefault="00A678A8" w:rsidP="00A678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678A8" w:rsidRPr="00A678A8" w:rsidTr="00A678A8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A8" w:rsidRPr="00A678A8" w:rsidRDefault="00A678A8" w:rsidP="00A678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8A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prezime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, JMBG,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prebivalište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punomoćnika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strance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broj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pasoša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ili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identifikacioni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broj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prebivalište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</w:p>
        </w:tc>
      </w:tr>
    </w:tbl>
    <w:p w:rsidR="00A678A8" w:rsidRPr="00A678A8" w:rsidRDefault="00A678A8" w:rsidP="00A6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8A8" w:rsidRPr="00A678A8" w:rsidRDefault="00A678A8" w:rsidP="00A67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678A8">
        <w:rPr>
          <w:rFonts w:ascii="Times New Roman" w:eastAsia="Times New Roman" w:hAnsi="Times New Roman" w:cs="Times New Roman"/>
          <w:color w:val="000000"/>
        </w:rPr>
        <w:t>da</w:t>
      </w:r>
      <w:proofErr w:type="spellEnd"/>
      <w:proofErr w:type="gramEnd"/>
      <w:r w:rsidRPr="00A678A8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zastupa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moje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ime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vrši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pravo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glasa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sadržano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akcijama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privrednog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društva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„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Bačka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“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Akcionarsko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društvo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poljoprivrednu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proizvodnju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trgovinu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usluge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Sivac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svim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tačkama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stavljene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dnevni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red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Skupštine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akcionara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>.</w:t>
      </w:r>
    </w:p>
    <w:p w:rsidR="00A678A8" w:rsidRPr="00A678A8" w:rsidRDefault="00A678A8" w:rsidP="00A6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Upustvo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punomoćniku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zaglasanje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instrukcije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tačkama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dnevnog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reda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>:</w:t>
      </w:r>
    </w:p>
    <w:p w:rsidR="00A678A8" w:rsidRPr="00A678A8" w:rsidRDefault="00A678A8" w:rsidP="00A6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4"/>
      </w:tblGrid>
      <w:tr w:rsidR="00A678A8" w:rsidRPr="00A678A8" w:rsidTr="00A678A8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A8" w:rsidRPr="00A678A8" w:rsidRDefault="00A678A8" w:rsidP="00A678A8">
            <w:pPr>
              <w:spacing w:before="100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Akcionari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ne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glasaju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po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prvoj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 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tačci</w:t>
            </w:r>
            <w:proofErr w:type="spellEnd"/>
            <w:proofErr w:type="gram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dnevnog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reda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 (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odluku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donosi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predsednik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skupštine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). </w:t>
            </w:r>
          </w:p>
        </w:tc>
      </w:tr>
      <w:tr w:rsidR="00A678A8" w:rsidRPr="00A678A8" w:rsidTr="00A678A8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A8" w:rsidRPr="00A678A8" w:rsidRDefault="00A678A8" w:rsidP="00A6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8A8" w:rsidRPr="00A678A8" w:rsidRDefault="00A678A8" w:rsidP="00A678A8">
            <w:pPr>
              <w:spacing w:before="100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Donošenje</w:t>
            </w:r>
            <w:proofErr w:type="spellEnd"/>
            <w:proofErr w:type="gram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>odluke</w:t>
            </w:r>
            <w:proofErr w:type="spellEnd"/>
            <w:proofErr w:type="gramEnd"/>
            <w:r w:rsidRPr="00A678A8">
              <w:rPr>
                <w:rFonts w:ascii="Times New Roman" w:eastAsia="Times New Roman" w:hAnsi="Times New Roman" w:cs="Times New Roman"/>
                <w:color w:val="000000"/>
              </w:rPr>
              <w:t xml:space="preserve">  o </w:t>
            </w:r>
            <w:r w:rsidRPr="00A6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izmeni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Odluke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prodaji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otuđenju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sopstvenih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akcija</w:t>
            </w:r>
            <w:proofErr w:type="spellEnd"/>
            <w:r w:rsidRPr="00A6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78A8" w:rsidRPr="00A678A8" w:rsidTr="00A678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A8" w:rsidRPr="00A678A8" w:rsidRDefault="00A678A8" w:rsidP="00A678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678A8" w:rsidRPr="00A678A8" w:rsidTr="00A678A8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A8" w:rsidRPr="00A678A8" w:rsidRDefault="00A678A8" w:rsidP="00A6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A678A8" w:rsidRPr="00A678A8" w:rsidRDefault="00A678A8" w:rsidP="00A6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8A8" w:rsidRPr="00A678A8" w:rsidRDefault="00A678A8" w:rsidP="00A67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Ukoliko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punomoćje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sadrži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upustvo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678A8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proofErr w:type="gram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nalog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ostvarivanje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prava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glasa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punomoćnik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ostvaruje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pravo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glasa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savesno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najboljem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interesu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akcionara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>.</w:t>
      </w:r>
    </w:p>
    <w:p w:rsidR="00A678A8" w:rsidRPr="00A678A8" w:rsidRDefault="00A678A8" w:rsidP="00A6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8A8" w:rsidRPr="00A678A8" w:rsidRDefault="00A678A8" w:rsidP="00A6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8A8">
        <w:rPr>
          <w:rFonts w:ascii="Times New Roman" w:eastAsia="Times New Roman" w:hAnsi="Times New Roman" w:cs="Times New Roman"/>
          <w:color w:val="000000"/>
        </w:rPr>
        <w:t xml:space="preserve">U ______________, </w:t>
      </w:r>
      <w:proofErr w:type="spellStart"/>
      <w:proofErr w:type="gramStart"/>
      <w:r w:rsidRPr="00A678A8">
        <w:rPr>
          <w:rFonts w:ascii="Times New Roman" w:eastAsia="Times New Roman" w:hAnsi="Times New Roman" w:cs="Times New Roman"/>
          <w:color w:val="000000"/>
        </w:rPr>
        <w:t>dana</w:t>
      </w:r>
      <w:proofErr w:type="spellEnd"/>
      <w:proofErr w:type="gramEnd"/>
      <w:r w:rsidRPr="00A678A8">
        <w:rPr>
          <w:rFonts w:ascii="Times New Roman" w:eastAsia="Times New Roman" w:hAnsi="Times New Roman" w:cs="Times New Roman"/>
          <w:color w:val="000000"/>
        </w:rPr>
        <w:t xml:space="preserve"> ________________.                             </w:t>
      </w:r>
      <w:r w:rsidRPr="00A678A8">
        <w:rPr>
          <w:rFonts w:ascii="Times New Roman" w:eastAsia="Times New Roman" w:hAnsi="Times New Roman" w:cs="Times New Roman"/>
          <w:b/>
          <w:bCs/>
          <w:color w:val="000000"/>
        </w:rPr>
        <w:t>AKCIONAR:</w:t>
      </w:r>
    </w:p>
    <w:p w:rsidR="00A678A8" w:rsidRPr="00A678A8" w:rsidRDefault="00A678A8" w:rsidP="00A6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8A8" w:rsidRPr="00A678A8" w:rsidRDefault="00A678A8" w:rsidP="00A678A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A678A8">
        <w:rPr>
          <w:rFonts w:ascii="Times New Roman" w:eastAsia="Times New Roman" w:hAnsi="Times New Roman" w:cs="Times New Roman"/>
          <w:color w:val="000000"/>
        </w:rPr>
        <w:t>________________________________</w:t>
      </w:r>
    </w:p>
    <w:p w:rsidR="00A678A8" w:rsidRPr="00A678A8" w:rsidRDefault="00A678A8" w:rsidP="00A678A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A678A8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proofErr w:type="gramStart"/>
      <w:r w:rsidRPr="00A678A8">
        <w:rPr>
          <w:rFonts w:ascii="Times New Roman" w:eastAsia="Times New Roman" w:hAnsi="Times New Roman" w:cs="Times New Roman"/>
          <w:color w:val="000000"/>
        </w:rPr>
        <w:t>potpis</w:t>
      </w:r>
      <w:proofErr w:type="spellEnd"/>
      <w:proofErr w:type="gram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akcionara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pravno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lice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otisak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pečata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>)</w:t>
      </w:r>
    </w:p>
    <w:p w:rsidR="00540B0A" w:rsidRDefault="00A678A8" w:rsidP="00A678A8">
      <w:proofErr w:type="spellStart"/>
      <w:r w:rsidRPr="00A678A8">
        <w:rPr>
          <w:rFonts w:ascii="Times New Roman" w:eastAsia="Times New Roman" w:hAnsi="Times New Roman" w:cs="Times New Roman"/>
          <w:b/>
          <w:bCs/>
          <w:color w:val="000000"/>
        </w:rPr>
        <w:t>Napomene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Punomoćje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popunjava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čitko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A678A8">
        <w:rPr>
          <w:rFonts w:ascii="Times New Roman" w:eastAsia="Times New Roman" w:hAnsi="Times New Roman" w:cs="Times New Roman"/>
          <w:color w:val="000000"/>
        </w:rPr>
        <w:t>Punomoćnik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može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svako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poslovno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sposobno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lice.</w:t>
      </w:r>
      <w:proofErr w:type="gram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Ako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fizičko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lice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daje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punomoćje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glasanje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  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ono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mora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overeno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678A8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proofErr w:type="gram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zakonom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kojim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uređuje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overa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potpisa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>.  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Ako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punomoćnik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pravno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lice,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ono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pravo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glasa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vrši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preko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svog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zakonskog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zastupnika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678A8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proofErr w:type="gram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drugog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to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posebno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ovlašćenog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lica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može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isključivo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član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organa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tog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pravnog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lica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njegov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zaposleni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Punomoćje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glasanje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može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dati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elektronskim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putem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ovakvo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punomoćje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može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dato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samo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678A8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proofErr w:type="gram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elektronske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adrese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prijavljena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Društvu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adresa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koju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akcionar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koristi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komunikaciju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Društvom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pod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uslovom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akcionar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dostavio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Društvu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mobilnog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telefona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putem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koga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akcionar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može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kontaktirati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radi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provere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autentičnosti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elektronske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poruke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. Pisano </w:t>
      </w:r>
      <w:proofErr w:type="spellStart"/>
      <w:proofErr w:type="gramStart"/>
      <w:r w:rsidRPr="00A678A8">
        <w:rPr>
          <w:rFonts w:ascii="Times New Roman" w:eastAsia="Times New Roman" w:hAnsi="Times New Roman" w:cs="Times New Roman"/>
          <w:color w:val="000000"/>
        </w:rPr>
        <w:t>punomoćje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 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mora</w:t>
      </w:r>
      <w:proofErr w:type="spellEnd"/>
      <w:proofErr w:type="gramEnd"/>
      <w:r w:rsidRPr="00A678A8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dostaviti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Društvu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pre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početka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678A8">
        <w:rPr>
          <w:rFonts w:ascii="Times New Roman" w:eastAsia="Times New Roman" w:hAnsi="Times New Roman" w:cs="Times New Roman"/>
          <w:color w:val="000000"/>
        </w:rPr>
        <w:t>sednice</w:t>
      </w:r>
      <w:proofErr w:type="spellEnd"/>
      <w:r w:rsidRPr="00A678A8">
        <w:rPr>
          <w:rFonts w:ascii="Times New Roman" w:eastAsia="Times New Roman" w:hAnsi="Times New Roman" w:cs="Times New Roman"/>
          <w:color w:val="000000"/>
        </w:rPr>
        <w:t xml:space="preserve">. </w:t>
      </w:r>
      <w:r w:rsidRPr="00A678A8">
        <w:rPr>
          <w:rFonts w:ascii="Times New Roman" w:eastAsia="Times New Roman" w:hAnsi="Times New Roman" w:cs="Times New Roman"/>
          <w:color w:val="FF0000"/>
        </w:rPr>
        <w:t> </w:t>
      </w:r>
      <w:r w:rsidRPr="00A678A8">
        <w:rPr>
          <w:rFonts w:ascii="Times New Roman" w:eastAsia="Times New Roman" w:hAnsi="Times New Roman" w:cs="Times New Roman"/>
          <w:color w:val="000000"/>
        </w:rPr>
        <w:t> </w:t>
      </w:r>
    </w:p>
    <w:sectPr w:rsidR="00540B0A" w:rsidSect="00540B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8A8"/>
    <w:rsid w:val="00540B0A"/>
    <w:rsid w:val="00A6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06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1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2017-09-19T08:55:00Z</dcterms:created>
  <dcterms:modified xsi:type="dcterms:W3CDTF">2017-09-19T08:56:00Z</dcterms:modified>
</cp:coreProperties>
</file>